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F2" w:rsidRDefault="00FE36F2" w:rsidP="00FE36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36F2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1190625" cy="1411566"/>
            <wp:effectExtent l="19050" t="0" r="9525" b="0"/>
            <wp:docPr id="1" name="Рисунок 1" descr="D:\Desktop\Заключения\1451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ключения\14519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55" cy="141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70" w:rsidRPr="00FE36F2" w:rsidRDefault="00526A70" w:rsidP="00FE36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36F2">
        <w:rPr>
          <w:rFonts w:ascii="Times New Roman" w:hAnsi="Times New Roman" w:cs="Times New Roman"/>
          <w:b/>
          <w:sz w:val="40"/>
          <w:szCs w:val="40"/>
        </w:rPr>
        <w:t>Памятка для медиатора</w:t>
      </w:r>
    </w:p>
    <w:p w:rsidR="001C51B0" w:rsidRPr="00526A70" w:rsidRDefault="00526A70" w:rsidP="00526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6A70">
        <w:rPr>
          <w:rFonts w:ascii="Times New Roman" w:hAnsi="Times New Roman" w:cs="Times New Roman"/>
          <w:sz w:val="28"/>
          <w:szCs w:val="28"/>
        </w:rPr>
        <w:t xml:space="preserve">Причины возникновения и содержание конфликтных ситуаций в школе» Конфликт (от лат. </w:t>
      </w:r>
      <w:proofErr w:type="spellStart"/>
      <w:r w:rsidRPr="00526A70">
        <w:rPr>
          <w:rFonts w:ascii="Times New Roman" w:hAnsi="Times New Roman" w:cs="Times New Roman"/>
          <w:sz w:val="28"/>
          <w:szCs w:val="28"/>
        </w:rPr>
        <w:t>conflictus</w:t>
      </w:r>
      <w:proofErr w:type="spellEnd"/>
      <w:r w:rsidRPr="00526A70">
        <w:rPr>
          <w:rFonts w:ascii="Times New Roman" w:hAnsi="Times New Roman" w:cs="Times New Roman"/>
          <w:sz w:val="28"/>
          <w:szCs w:val="28"/>
        </w:rPr>
        <w:t xml:space="preserve"> - ссора, столкновение, спор) определяется как отсутствие согласия между двумя или более сторонами, как столкновение противоположно направленных, не совместимых друг с другом тенденций в сознании людей, в межличностных или межгрупповых взаимодействиях, связанное с отрицательными эмоциональными переживаниями. Конфликт - это нормально, это распространенная черта социальных систем, он неизбежен и неотвратим, и поэтому выступает как естественный фрагмент человеческой жизни; Конфликт содержит в себе позитивные потенциальные возможности и продуктивная конфронтация ведет к положительным изменениям. </w:t>
      </w:r>
      <w:proofErr w:type="gramStart"/>
      <w:r w:rsidRPr="00526A70">
        <w:rPr>
          <w:rFonts w:ascii="Times New Roman" w:hAnsi="Times New Roman" w:cs="Times New Roman"/>
          <w:sz w:val="28"/>
          <w:szCs w:val="28"/>
        </w:rPr>
        <w:t>Конфликт</w:t>
      </w:r>
      <w:proofErr w:type="gramEnd"/>
      <w:r w:rsidRPr="00526A70">
        <w:rPr>
          <w:rFonts w:ascii="Times New Roman" w:hAnsi="Times New Roman" w:cs="Times New Roman"/>
          <w:sz w:val="28"/>
          <w:szCs w:val="28"/>
        </w:rPr>
        <w:t xml:space="preserve"> может быть управляем; с ним можно работать, уменьшая его деструктивные последствия и усиливая конструктивные возможности. </w:t>
      </w:r>
      <w:proofErr w:type="gramStart"/>
      <w:r w:rsidRPr="00526A70">
        <w:rPr>
          <w:rFonts w:ascii="Times New Roman" w:hAnsi="Times New Roman" w:cs="Times New Roman"/>
          <w:sz w:val="28"/>
          <w:szCs w:val="28"/>
        </w:rPr>
        <w:t>В основе любого конфликта лежит конфликтная ситуация - скрытое или открытое противоборство двух или нескольких участников (сторон), включающее либо противоречивые  позиции сторон по какому - либо поводу, либо противоположные цели или средства их достижения в данных условиях, либо несовпадение интересов, желаний, влечений оппонентов и т. п. Конфликтная ситуация, как правило, зарождается во взаимоотношениях и формируется в практической деятельности, ее возникновению способствует более</w:t>
      </w:r>
      <w:proofErr w:type="gramEnd"/>
      <w:r w:rsidRPr="00526A70">
        <w:rPr>
          <w:rFonts w:ascii="Times New Roman" w:hAnsi="Times New Roman" w:cs="Times New Roman"/>
          <w:sz w:val="28"/>
          <w:szCs w:val="28"/>
        </w:rPr>
        <w:t xml:space="preserve"> или менее длительный период скрытой, обоюдной или односторонней неудовлетворенности. Для возникновения конфликта необходим инцидент - это практические (конфликтные) действия участников (сторон) конфликтной ситуации, которые характеризуются бескомпромиссностью поступков и направлены на обязательное овладение объектом обостренного встречного интереса. Инцидент обычно </w:t>
      </w:r>
      <w:r w:rsidRPr="00526A70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после резкого обострения противоречия, или когда одна из сторон начинает ущемлять другую и провоцирует столкновение. Если противоположная сторона начинает действовать, то конфликт из </w:t>
      </w:r>
      <w:proofErr w:type="gramStart"/>
      <w:r w:rsidRPr="00526A70">
        <w:rPr>
          <w:rFonts w:ascii="Times New Roman" w:hAnsi="Times New Roman" w:cs="Times New Roman"/>
          <w:sz w:val="28"/>
          <w:szCs w:val="28"/>
        </w:rPr>
        <w:t>потенциального</w:t>
      </w:r>
      <w:proofErr w:type="gramEnd"/>
      <w:r w:rsidRPr="00526A70">
        <w:rPr>
          <w:rFonts w:ascii="Times New Roman" w:hAnsi="Times New Roman" w:cs="Times New Roman"/>
          <w:sz w:val="28"/>
          <w:szCs w:val="28"/>
        </w:rPr>
        <w:t xml:space="preserve"> превращается в актуальный. Сигналами конфликта служат: - кризис отношений, - напряжение при общении, - недоразумения, инциденты; - общий дискомфорт. </w:t>
      </w:r>
      <w:proofErr w:type="gramStart"/>
      <w:r w:rsidRPr="00526A70">
        <w:rPr>
          <w:rFonts w:ascii="Times New Roman" w:hAnsi="Times New Roman" w:cs="Times New Roman"/>
          <w:sz w:val="28"/>
          <w:szCs w:val="28"/>
        </w:rPr>
        <w:t>Если конфликт разрешается деструктивно, то его последствиями будут тревога, беспомощность, смятение, развал, отрицание, уход, эскалация, поляризация.</w:t>
      </w:r>
      <w:proofErr w:type="gramEnd"/>
      <w:r w:rsidRPr="00526A70">
        <w:rPr>
          <w:rFonts w:ascii="Times New Roman" w:hAnsi="Times New Roman" w:cs="Times New Roman"/>
          <w:sz w:val="28"/>
          <w:szCs w:val="28"/>
        </w:rPr>
        <w:t xml:space="preserve"> И наоборот, если конфликт разрешается конструктивно, человек чувствует, что все идет гладко, испытывает радость общения, чувство успеха, эффективность, энергичность. Первое место в рейтинге школьных конфликтов занимают конфликты между учащимися.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раздражения. Этим источником могут выступать ученики, учителя, родители или школьная обстановка в целом. Перегруженность учебной программы, шумная атмосфера, большое количество различных людей в школе негативно отражаются на поведении школьников с неустойчивой психикой и слабой нервной системой. В ученическом коллективе к провокационным и насильственным действиям предрасполагает и большая анонимность, круговая порука среди учащихся, меньшая вероятность выявления конфликтов на ранней стадии и их предотвращения. Вторым из наиболее распространенных конфликтов является конфликт между учителем и учащимися. </w:t>
      </w:r>
      <w:proofErr w:type="gramStart"/>
      <w:r w:rsidRPr="00526A70">
        <w:rPr>
          <w:rFonts w:ascii="Times New Roman" w:hAnsi="Times New Roman" w:cs="Times New Roman"/>
          <w:sz w:val="28"/>
          <w:szCs w:val="28"/>
        </w:rPr>
        <w:t>Основанием для таких конфликтов могут быть: • «дискриминация» по отношению к учащимся (деление учеников на способных и неспособных др.); • оценка успеваемости; • жестокость в обращении с учащимися.</w:t>
      </w:r>
      <w:proofErr w:type="gramEnd"/>
      <w:r w:rsidRPr="00526A70">
        <w:rPr>
          <w:rFonts w:ascii="Times New Roman" w:hAnsi="Times New Roman" w:cs="Times New Roman"/>
          <w:sz w:val="28"/>
          <w:szCs w:val="28"/>
        </w:rPr>
        <w:t xml:space="preserve"> Третий по частоте конфликт - «учитель – родители». Неразрешенные конфликты с учителями и одноклассниками являются одной из основных причин нежелания ребѐнка посещать школу, приводят к деформации личностного развития, закреплению негативного отношения к обучению.</w:t>
      </w:r>
    </w:p>
    <w:sectPr w:rsidR="001C51B0" w:rsidRPr="00526A70" w:rsidSect="00FE36F2">
      <w:pgSz w:w="11906" w:h="16838"/>
      <w:pgMar w:top="1134" w:right="850" w:bottom="1134" w:left="851" w:header="708" w:footer="708" w:gutter="0"/>
      <w:pgBorders w:offsetFrom="page">
        <w:top w:val="pyramidsAbove" w:sz="10" w:space="24" w:color="auto"/>
        <w:left w:val="pyramidsAbove" w:sz="10" w:space="24" w:color="auto"/>
        <w:bottom w:val="pyramidsAbove" w:sz="10" w:space="24" w:color="auto"/>
        <w:right w:val="pyramidsAbo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70"/>
    <w:rsid w:val="001C51B0"/>
    <w:rsid w:val="00526A70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2017-01-19T11:32:00Z</dcterms:created>
  <dcterms:modified xsi:type="dcterms:W3CDTF">2017-01-19T11:51:00Z</dcterms:modified>
</cp:coreProperties>
</file>